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E4C" w:rsidRDefault="003D4E4C" w:rsidP="003D4E4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3D4E4C" w:rsidRDefault="003D4E4C" w:rsidP="003D4E4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3D4E4C" w:rsidRDefault="003D4E4C" w:rsidP="003D4E4C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D6A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D6A61" w:rsidRPr="001D6A61" w:rsidRDefault="003D4E4C" w:rsidP="001D6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hyperlink r:id="rId6" w:anchor="/project/6642?return=main" w:history="1">
        <w:r w:rsidR="001D6A61" w:rsidRPr="001D6A6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«Читаємо разом громадою». Місто Дунаївці</w:t>
        </w:r>
      </w:hyperlink>
      <w:r w:rsidR="001D6A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»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04.0.2019 року</w:t>
      </w:r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_GoBack"/>
      <w:bookmarkEnd w:id="0"/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Default="001D6A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br w:type="page"/>
      </w:r>
    </w:p>
    <w:p w:rsidR="001D6A61" w:rsidRPr="001D6A61" w:rsidRDefault="001D6A61" w:rsidP="001D6A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Назва проекту:</w:t>
      </w:r>
    </w:p>
    <w:p w:rsidR="001D6A61" w:rsidRPr="001D6A61" w:rsidRDefault="001D6A61" w:rsidP="001D6A6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  <w:r w:rsidRPr="001D6A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  <w:t xml:space="preserve"> «Читаємо разом  громадою».</w:t>
      </w:r>
    </w:p>
    <w:p w:rsidR="001D6A61" w:rsidRPr="001D6A61" w:rsidRDefault="001D6A61" w:rsidP="001D6A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1D6A61" w:rsidRPr="001D6A61" w:rsidRDefault="001D6A61" w:rsidP="001D6A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КУ ДМР «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міська публічно-шкільна бібліотека»</w:t>
      </w:r>
      <w:r w:rsidRPr="001D6A61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м.Дунаївці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вулиця 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Красінських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, 3.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D6A61" w:rsidRPr="001D6A61" w:rsidRDefault="001D6A61" w:rsidP="001D6A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D6A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/>
        </w:rPr>
        <w:t xml:space="preserve">Проект  </w:t>
      </w:r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 xml:space="preserve">«Читаємо разом з громадою» передбачає придбання для читачів </w:t>
      </w:r>
      <w:proofErr w:type="spellStart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>м.Дунаївці</w:t>
      </w:r>
      <w:proofErr w:type="spellEnd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 xml:space="preserve"> книг близько 600 книг. Даний проект </w:t>
      </w:r>
      <w:proofErr w:type="spellStart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>задовільнить</w:t>
      </w:r>
      <w:proofErr w:type="spellEnd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 xml:space="preserve"> запити </w:t>
      </w:r>
      <w:proofErr w:type="spellStart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>читачів-дунаєвчан</w:t>
      </w:r>
      <w:proofErr w:type="spellEnd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 xml:space="preserve"> різних вікових категорій та смаків. Разом з тим, для створення цікавого різнобічного перебування у бібліотеці в ході реалізації проекту буде придбано сучасний плазмовий телевізор з функціями доступу до </w:t>
      </w:r>
      <w:proofErr w:type="spellStart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>інтернету</w:t>
      </w:r>
      <w:proofErr w:type="spellEnd"/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 xml:space="preserve"> та перегляду фільмів, передач та іншого відео у записі.</w:t>
      </w:r>
    </w:p>
    <w:p w:rsidR="001D6A61" w:rsidRPr="001D6A61" w:rsidRDefault="001D6A61" w:rsidP="001D6A6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</w:p>
    <w:p w:rsidR="001D6A61" w:rsidRPr="001D6A61" w:rsidRDefault="001D6A61" w:rsidP="001D6A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3.Інформація стосовно доступності (результатів) проекту для мешканців </w:t>
      </w:r>
      <w:proofErr w:type="spellStart"/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Дунаєвецької</w:t>
      </w:r>
      <w:proofErr w:type="spellEnd"/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 міської ради у разі його реалізації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pl-PL"/>
        </w:rPr>
      </w:pP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pl-PL" w:eastAsia="pl-PL"/>
        </w:rPr>
        <w:t>Проект буде доступний для усіх вікових груп населення міста та громади. Місце реалізації (бібліотека) розміщено в центрі міста. Доступ до території та безпосередньо бібліотеки безперешкодний та відкритий.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pl-PL"/>
        </w:rPr>
      </w:pPr>
    </w:p>
    <w:p w:rsidR="001D6A61" w:rsidRPr="001D6A61" w:rsidRDefault="001D6A61" w:rsidP="001D6A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Обґрунтування необхідності реалізації проекту </w:t>
      </w: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1D6A61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вимогу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сьогодення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сучасна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бібліотека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 є культурно-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освітнім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дозвіллєвим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осередком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мі</w:t>
      </w:r>
      <w:proofErr w:type="gramStart"/>
      <w:r w:rsidRPr="001D6A61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1D6A61">
        <w:rPr>
          <w:rFonts w:ascii="Times New Roman" w:eastAsia="Calibri" w:hAnsi="Times New Roman" w:cs="Times New Roman"/>
          <w:sz w:val="24"/>
          <w:szCs w:val="24"/>
        </w:rPr>
        <w:t>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та селах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громади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Тут,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проводяться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6A61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D6A61">
        <w:rPr>
          <w:rFonts w:ascii="Times New Roman" w:eastAsia="Calibri" w:hAnsi="Times New Roman" w:cs="Times New Roman"/>
          <w:sz w:val="24"/>
          <w:szCs w:val="24"/>
        </w:rPr>
        <w:t>ізних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форм та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змісту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 заходи -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від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вшанування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літературних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класиків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зустрічей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візажистами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перукарями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перегляду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кінофільмів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 до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виставок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домашніх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улюбленців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Проте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проведення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інноваційних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форм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роботи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ніякому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разі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не повинно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впливати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основні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традиційні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засади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діяльності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бібліотек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 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саме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забезпечення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користувачів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установи книгами – як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сучасних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авторів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так і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класиків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української</w:t>
      </w:r>
      <w:proofErr w:type="spellEnd"/>
      <w:proofErr w:type="gramStart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зарубіжної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літератури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Протягом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останніх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років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книги для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пересічних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громадян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стали предметом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розкоші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В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середньому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ціни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на книгу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становлять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від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100 до 300 грн.. 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Проте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попит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залишається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великим -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щодня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1D6A61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бібліотеки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 за книгами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навідуються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близько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40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чоловік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в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і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діти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Однак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, в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зв’язку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з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відсутністю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фінансування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вищезгадану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потребу з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місцевого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бюджету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задовольнити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D6A61">
        <w:rPr>
          <w:rFonts w:ascii="Times New Roman" w:eastAsia="Calibri" w:hAnsi="Times New Roman" w:cs="Times New Roman"/>
          <w:sz w:val="24"/>
          <w:szCs w:val="24"/>
        </w:rPr>
        <w:t>попит</w:t>
      </w:r>
      <w:proofErr w:type="gram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читачів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sz w:val="24"/>
          <w:szCs w:val="24"/>
        </w:rPr>
        <w:t>неможливо</w:t>
      </w:r>
      <w:proofErr w:type="spellEnd"/>
      <w:r w:rsidRPr="001D6A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6A61" w:rsidRPr="001D6A61" w:rsidRDefault="001D6A61" w:rsidP="001D6A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1D6A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Орієнтовна вартість (брутто), </w:t>
            </w:r>
            <w:proofErr w:type="spellStart"/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</w:t>
            </w:r>
            <w:proofErr w:type="spellEnd"/>
          </w:p>
        </w:tc>
      </w:tr>
      <w:tr w:rsidR="001D6A61" w:rsidRPr="001D6A61" w:rsidTr="008C5943">
        <w:trPr>
          <w:trHeight w:val="196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1. Книги (перелік додається)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63 000</w:t>
            </w: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2. Плазмовий телевізор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16 900</w:t>
            </w: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79900</w:t>
            </w:r>
          </w:p>
        </w:tc>
      </w:tr>
    </w:tbl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r w:rsidRPr="001D6A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Сидорович </w:t>
      </w:r>
      <w:proofErr w:type="spellStart"/>
      <w:r w:rsidRPr="001D6A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Олена</w:t>
      </w:r>
      <w:proofErr w:type="spellEnd"/>
      <w:r w:rsidRPr="001D6A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D6A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Анатоліївна</w:t>
      </w:r>
      <w:proofErr w:type="spellEnd"/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sectPr w:rsidR="001D6A61" w:rsidRPr="001D6A61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E545D"/>
    <w:multiLevelType w:val="hybridMultilevel"/>
    <w:tmpl w:val="D5A84B4E"/>
    <w:lvl w:ilvl="0" w:tplc="C0C28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37224"/>
    <w:multiLevelType w:val="hybridMultilevel"/>
    <w:tmpl w:val="37DC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1D6A61"/>
    <w:rsid w:val="003D4E4C"/>
    <w:rsid w:val="0057012E"/>
    <w:rsid w:val="006D2C13"/>
    <w:rsid w:val="00843B84"/>
    <w:rsid w:val="008F18E7"/>
    <w:rsid w:val="00927731"/>
    <w:rsid w:val="00C542D9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8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2019-06-13T08:01:00Z</dcterms:modified>
</cp:coreProperties>
</file>